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D5" w:rsidRDefault="00A273D5" w:rsidP="00A273D5"/>
    <w:p w:rsidR="00A273D5" w:rsidRDefault="00A273D5" w:rsidP="00A273D5"/>
    <w:p w:rsidR="009340A8" w:rsidRDefault="0012757E" w:rsidP="0012757E">
      <w:pPr>
        <w:pStyle w:val="a5"/>
        <w:numPr>
          <w:ilvl w:val="0"/>
          <w:numId w:val="1"/>
        </w:numPr>
        <w:tabs>
          <w:tab w:val="left" w:pos="411"/>
        </w:tabs>
        <w:spacing w:after="120" w:line="360" w:lineRule="auto"/>
        <w:jc w:val="both"/>
      </w:pPr>
      <w:hyperlink r:id="rId5" w:history="1">
        <w:r w:rsidR="00A273D5">
          <w:rPr>
            <w:rStyle w:val="a3"/>
          </w:rPr>
          <w:t>Методы анализа результатов в биатлоне | Технология спортивной тренировки (sportedu.ru)</w:t>
        </w:r>
      </w:hyperlink>
      <w:bookmarkStart w:id="0" w:name="_GoBack"/>
      <w:bookmarkEnd w:id="0"/>
    </w:p>
    <w:p w:rsidR="009340A8" w:rsidRDefault="0012757E" w:rsidP="0012757E">
      <w:pPr>
        <w:pStyle w:val="a5"/>
        <w:numPr>
          <w:ilvl w:val="0"/>
          <w:numId w:val="1"/>
        </w:numPr>
        <w:spacing w:after="120" w:line="360" w:lineRule="auto"/>
        <w:jc w:val="both"/>
      </w:pPr>
      <w:hyperlink r:id="rId6" w:history="1">
        <w:r w:rsidR="009340A8">
          <w:rPr>
            <w:rStyle w:val="a3"/>
          </w:rPr>
          <w:t>Лыжные гонки, информация | Технология спортивной тренировки (sportedu.ru)</w:t>
        </w:r>
      </w:hyperlink>
    </w:p>
    <w:p w:rsidR="009340A8" w:rsidRDefault="0012757E" w:rsidP="0012757E">
      <w:pPr>
        <w:pStyle w:val="a5"/>
        <w:numPr>
          <w:ilvl w:val="0"/>
          <w:numId w:val="1"/>
        </w:numPr>
        <w:spacing w:after="120" w:line="360" w:lineRule="auto"/>
        <w:jc w:val="both"/>
      </w:pPr>
      <w:hyperlink r:id="rId7" w:history="1">
        <w:r w:rsidR="009340A8">
          <w:rPr>
            <w:rStyle w:val="a3"/>
          </w:rPr>
          <w:t>Плавание, информация | Технология спортивной тренировки (sportedu.ru)</w:t>
        </w:r>
      </w:hyperlink>
    </w:p>
    <w:p w:rsidR="00832413" w:rsidRDefault="0012757E" w:rsidP="0012757E">
      <w:pPr>
        <w:pStyle w:val="a5"/>
        <w:numPr>
          <w:ilvl w:val="0"/>
          <w:numId w:val="1"/>
        </w:numPr>
        <w:spacing w:after="120" w:line="360" w:lineRule="auto"/>
        <w:jc w:val="both"/>
      </w:pPr>
      <w:hyperlink r:id="rId8" w:history="1">
        <w:r w:rsidR="009340A8">
          <w:rPr>
            <w:rStyle w:val="a3"/>
          </w:rPr>
          <w:t>Лёгкая атлетика, информация | Технология спортивной тренировки (sportedu.ru)</w:t>
        </w:r>
      </w:hyperlink>
    </w:p>
    <w:p w:rsidR="004A23D9" w:rsidRDefault="0012757E" w:rsidP="0012757E">
      <w:pPr>
        <w:pStyle w:val="a5"/>
        <w:numPr>
          <w:ilvl w:val="0"/>
          <w:numId w:val="1"/>
        </w:numPr>
        <w:spacing w:after="120" w:line="360" w:lineRule="auto"/>
        <w:jc w:val="both"/>
      </w:pPr>
      <w:hyperlink r:id="rId9" w:history="1">
        <w:r w:rsidR="00832413">
          <w:rPr>
            <w:rStyle w:val="a3"/>
          </w:rPr>
          <w:t>Анализ результативности соревновательной деятельности спортсменов - Психологическое обеспечение спортивной деятельности (bstudy.net)</w:t>
        </w:r>
      </w:hyperlink>
    </w:p>
    <w:p w:rsidR="00134B3C" w:rsidRDefault="0012757E" w:rsidP="0012757E">
      <w:pPr>
        <w:pStyle w:val="a5"/>
        <w:numPr>
          <w:ilvl w:val="0"/>
          <w:numId w:val="1"/>
        </w:numPr>
        <w:tabs>
          <w:tab w:val="left" w:pos="1068"/>
        </w:tabs>
        <w:spacing w:after="120" w:line="360" w:lineRule="auto"/>
        <w:jc w:val="both"/>
      </w:pPr>
      <w:hyperlink r:id="rId10" w:history="1">
        <w:r w:rsidR="004A23D9">
          <w:rPr>
            <w:rStyle w:val="a3"/>
          </w:rPr>
          <w:t xml:space="preserve">Как анализировать спортивную подготовку? - </w:t>
        </w:r>
        <w:proofErr w:type="spellStart"/>
        <w:r w:rsidR="004A23D9">
          <w:rPr>
            <w:rStyle w:val="a3"/>
          </w:rPr>
          <w:t>СпортШкола</w:t>
        </w:r>
        <w:proofErr w:type="spellEnd"/>
        <w:r w:rsidR="004A23D9">
          <w:rPr>
            <w:rStyle w:val="a3"/>
          </w:rPr>
          <w:t xml:space="preserve"> (spk-sport-shkola.ru)</w:t>
        </w:r>
      </w:hyperlink>
    </w:p>
    <w:p w:rsidR="00AD5563" w:rsidRDefault="0012757E" w:rsidP="0012757E">
      <w:pPr>
        <w:pStyle w:val="a5"/>
        <w:numPr>
          <w:ilvl w:val="0"/>
          <w:numId w:val="1"/>
        </w:numPr>
        <w:tabs>
          <w:tab w:val="left" w:pos="1068"/>
        </w:tabs>
        <w:spacing w:after="120" w:line="360" w:lineRule="auto"/>
        <w:jc w:val="both"/>
      </w:pPr>
      <w:hyperlink r:id="rId11" w:history="1">
        <w:r w:rsidR="00134B3C">
          <w:rPr>
            <w:rStyle w:val="a3"/>
          </w:rPr>
          <w:t xml:space="preserve">Электронный журнал. Положение - </w:t>
        </w:r>
        <w:proofErr w:type="spellStart"/>
        <w:r w:rsidR="00134B3C">
          <w:rPr>
            <w:rStyle w:val="a3"/>
          </w:rPr>
          <w:t>СпортШкола</w:t>
        </w:r>
        <w:proofErr w:type="spellEnd"/>
        <w:r w:rsidR="00134B3C">
          <w:rPr>
            <w:rStyle w:val="a3"/>
          </w:rPr>
          <w:t xml:space="preserve"> (spk-sport-shkola.ru)</w:t>
        </w:r>
      </w:hyperlink>
    </w:p>
    <w:p w:rsidR="000B7847" w:rsidRPr="00AD5563" w:rsidRDefault="0012757E" w:rsidP="0012757E">
      <w:pPr>
        <w:pStyle w:val="a5"/>
        <w:numPr>
          <w:ilvl w:val="0"/>
          <w:numId w:val="1"/>
        </w:numPr>
        <w:tabs>
          <w:tab w:val="left" w:pos="1068"/>
        </w:tabs>
        <w:spacing w:after="120" w:line="360" w:lineRule="auto"/>
        <w:jc w:val="both"/>
      </w:pPr>
      <w:hyperlink r:id="rId12" w:history="1">
        <w:r w:rsidR="00AD5563">
          <w:rPr>
            <w:rStyle w:val="a3"/>
          </w:rPr>
          <w:t xml:space="preserve">АНАЛИЗ СОРЕВНОВАНИЙ — </w:t>
        </w:r>
        <w:proofErr w:type="spellStart"/>
        <w:r w:rsidR="00AD5563">
          <w:rPr>
            <w:rStyle w:val="a3"/>
          </w:rPr>
          <w:t>Студопедия</w:t>
        </w:r>
        <w:proofErr w:type="spellEnd"/>
        <w:r w:rsidR="00AD5563">
          <w:rPr>
            <w:rStyle w:val="a3"/>
          </w:rPr>
          <w:t xml:space="preserve"> (studopedia.ru)</w:t>
        </w:r>
      </w:hyperlink>
    </w:p>
    <w:sectPr w:rsidR="000B7847" w:rsidRPr="00AD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7139E"/>
    <w:multiLevelType w:val="hybridMultilevel"/>
    <w:tmpl w:val="E510531E"/>
    <w:lvl w:ilvl="0" w:tplc="BBDC5B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87"/>
    <w:rsid w:val="000B7847"/>
    <w:rsid w:val="00110687"/>
    <w:rsid w:val="0012757E"/>
    <w:rsid w:val="00134B3C"/>
    <w:rsid w:val="004A23D9"/>
    <w:rsid w:val="005F097E"/>
    <w:rsid w:val="00832413"/>
    <w:rsid w:val="009340A8"/>
    <w:rsid w:val="00A273D5"/>
    <w:rsid w:val="00A658C1"/>
    <w:rsid w:val="00A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21F69-68B1-415A-B6F3-AF873464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3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241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2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t.sportedu.ru/category/vserossiiskii-reestr-vidov-sporta/legkaya-atlet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st.sportedu.ru/category/vserossiiskii-reestr-vidov-sporta/plavanie" TargetMode="External"/><Relationship Id="rId12" Type="http://schemas.openxmlformats.org/officeDocument/2006/relationships/hyperlink" Target="https://studopedia.ru/15_110804_analiz-sorevnovani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st.sportedu.ru/category/vserossiiskii-reestr-vidov-sporta/lyzhnye-gonki" TargetMode="External"/><Relationship Id="rId11" Type="http://schemas.openxmlformats.org/officeDocument/2006/relationships/hyperlink" Target="https://spk-sport-shkola.ru/elektronnyj-zhurnal/" TargetMode="External"/><Relationship Id="rId5" Type="http://schemas.openxmlformats.org/officeDocument/2006/relationships/hyperlink" Target="http://tst.sportedu.ru/content/metody-analiza-rezultatov-v-biatlone" TargetMode="External"/><Relationship Id="rId10" Type="http://schemas.openxmlformats.org/officeDocument/2006/relationships/hyperlink" Target="https://spk-sport-shkola.ru/kak-analizirovat-sportivnuyu-podgotov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tudy.net/964451/psihologiya/analiz_rezultativnosti_sorevnovatelnoy_deyatelnosti_sportsmen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Плеханова</dc:creator>
  <cp:keywords/>
  <dc:description/>
  <cp:lastModifiedBy>Тренер</cp:lastModifiedBy>
  <cp:revision>8</cp:revision>
  <dcterms:created xsi:type="dcterms:W3CDTF">2021-07-29T04:25:00Z</dcterms:created>
  <dcterms:modified xsi:type="dcterms:W3CDTF">2021-07-30T10:00:00Z</dcterms:modified>
</cp:coreProperties>
</file>